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framePr w:w="0" w:hRule="auto" w:wrap="auto" w:vAnchor="margin" w:hAnchor="text" w:yAlign="inline"/>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Samsung P</w:t>
      </w:r>
      <w:bookmarkStart w:id="0" w:name="_GoBack"/>
      <w:bookmarkEnd w:id="0"/>
      <w:r>
        <w:rPr>
          <w:rFonts w:hint="eastAsia" w:ascii="微软雅黑" w:hAnsi="微软雅黑" w:eastAsia="微软雅黑" w:cs="微软雅黑"/>
          <w:b w:val="0"/>
          <w:bCs w:val="0"/>
          <w:sz w:val="18"/>
          <w:szCs w:val="18"/>
          <w:rtl w:val="0"/>
          <w:lang w:val="en-US"/>
        </w:rPr>
        <w:t>artners with US Air Conditioning Distributors</w:t>
      </w:r>
    </w:p>
    <w:p>
      <w:pPr>
        <w:pStyle w:val="6"/>
        <w:framePr w:w="0" w:hRule="auto" w:wrap="auto" w:vAnchor="margin" w:hAnchor="text" w:yAlign="inline"/>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The wholesale distributor serves the Western U.S.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 xml:space="preserve">ROANOKE, Texas </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Samsung HVAC America announced its partnership with US Air Conditioning Distributors as a wholesale distributor of Samsung HVAC residential and commercial VRF systems in 50 locations. US Air Conditioning Distributors covers the Western U.S. and has distribution branch locations in California, Nevada, Utah, Idaho, and Arizona.</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We are very excited to have US Air as a Samsung partner,</w:t>
      </w:r>
      <w:r>
        <w:rPr>
          <w:rFonts w:hint="eastAsia" w:ascii="微软雅黑" w:hAnsi="微软雅黑" w:eastAsia="微软雅黑" w:cs="微软雅黑"/>
          <w:sz w:val="18"/>
          <w:szCs w:val="18"/>
          <w:rtl w:val="0"/>
          <w:lang w:val="zh-CN" w:eastAsia="zh-CN"/>
        </w:rPr>
        <w:t xml:space="preserve">” </w:t>
      </w:r>
      <w:r>
        <w:rPr>
          <w:rFonts w:hint="eastAsia" w:ascii="微软雅黑" w:hAnsi="微软雅黑" w:eastAsia="微软雅黑" w:cs="微软雅黑"/>
          <w:sz w:val="18"/>
          <w:szCs w:val="18"/>
          <w:rtl w:val="0"/>
          <w:lang w:val="zh-CN" w:eastAsia="zh-CN"/>
        </w:rPr>
        <w:t>said Jacob Ford, sales director for Samsung HVAC</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Western Region.</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Located in Roanoke, Texas, Samsung HVAC America is the North American Headquarters for Samsung</w:t>
      </w:r>
      <w:r>
        <w:rPr>
          <w:rFonts w:hint="eastAsia" w:ascii="微软雅黑" w:hAnsi="微软雅黑" w:eastAsia="微软雅黑" w:cs="微软雅黑"/>
          <w:sz w:val="18"/>
          <w:szCs w:val="18"/>
          <w:rtl w:val="0"/>
          <w:lang w:val="zh-CN" w:eastAsia="zh-CN"/>
        </w:rPr>
        <w:t>’</w:t>
      </w:r>
      <w:r>
        <w:rPr>
          <w:rFonts w:hint="eastAsia" w:ascii="微软雅黑" w:hAnsi="微软雅黑" w:eastAsia="微软雅黑" w:cs="微软雅黑"/>
          <w:sz w:val="18"/>
          <w:szCs w:val="18"/>
          <w:rtl w:val="0"/>
          <w:lang w:val="zh-CN" w:eastAsia="zh-CN"/>
        </w:rPr>
        <w:t>s heating and cooling products with distribution channels throughout the U.S. and Canada. Samsung HVAC America will expand the Samsung residential and commercial air conditioning business in North America by building, training, and supporting a network of specifying representatives, distributors, and installers.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"https://www.achrnews.com/articles/141071-samsung-partners-with-us-air-conditioning-distributors"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zh-CN" w:eastAsia="zh-CN"/>
        </w:rPr>
        <w:t>https://www.achrnews.com/articles/141071-samsung-partners-with-us-air-conditioning-distributors</w:t>
      </w:r>
      <w:r>
        <w:rPr>
          <w:rFonts w:hint="eastAsia" w:ascii="微软雅黑" w:hAnsi="微软雅黑" w:eastAsia="微软雅黑" w:cs="微软雅黑"/>
          <w:sz w:val="18"/>
          <w:szCs w:val="18"/>
        </w:rPr>
        <w:fldChar w:fldCharType="end"/>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59F43C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2019-05-15T07:01:45Z</dcterms:created>
  <dc:creator>EDZ</dc:creator>
  <cp:lastModifiedBy>和路雪。</cp:lastModifiedBy>
  <dcterms:modified xsi:type="dcterms:W3CDTF">2019-05-15T07:02:17Z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